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E2AD" w14:textId="172F8A86" w:rsidR="00E156FD" w:rsidRPr="00CC2AB5" w:rsidRDefault="00E156FD" w:rsidP="00CC2AB5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CC2AB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70FC2" w:rsidRPr="00CC2AB5">
        <w:rPr>
          <w:rFonts w:asciiTheme="minorHAnsi" w:hAnsiTheme="minorHAnsi" w:cstheme="minorHAnsi"/>
          <w:sz w:val="22"/>
          <w:szCs w:val="22"/>
        </w:rPr>
        <w:t>2</w:t>
      </w:r>
    </w:p>
    <w:p w14:paraId="67B0F2AB" w14:textId="77777777" w:rsidR="00E156FD" w:rsidRPr="00CC2AB5" w:rsidRDefault="00E156FD" w:rsidP="00CC2AB5">
      <w:pPr>
        <w:ind w:left="6372"/>
        <w:rPr>
          <w:rFonts w:asciiTheme="minorHAnsi" w:hAnsiTheme="minorHAnsi" w:cstheme="minorHAnsi"/>
          <w:sz w:val="22"/>
          <w:szCs w:val="22"/>
        </w:rPr>
      </w:pPr>
      <w:r w:rsidRPr="00CC2AB5">
        <w:rPr>
          <w:rFonts w:asciiTheme="minorHAnsi" w:hAnsiTheme="minorHAnsi" w:cstheme="minorHAnsi"/>
          <w:sz w:val="22"/>
          <w:szCs w:val="22"/>
        </w:rPr>
        <w:t>do Zapytania ofertowego</w:t>
      </w:r>
    </w:p>
    <w:p w14:paraId="0A5A7293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349C2ED" w14:textId="77777777" w:rsidR="00170FC2" w:rsidRPr="00CC2AB5" w:rsidRDefault="00170FC2" w:rsidP="00CC2AB5">
      <w:pPr>
        <w:rPr>
          <w:rFonts w:asciiTheme="minorHAnsi" w:hAnsiTheme="minorHAnsi" w:cstheme="minorHAnsi"/>
          <w:sz w:val="22"/>
          <w:szCs w:val="22"/>
        </w:rPr>
      </w:pPr>
      <w:r w:rsidRPr="00CC2AB5">
        <w:rPr>
          <w:rFonts w:asciiTheme="minorHAnsi" w:hAnsiTheme="minorHAnsi" w:cstheme="minorHAnsi"/>
          <w:sz w:val="22"/>
          <w:szCs w:val="22"/>
        </w:rPr>
        <w:t>DPS/NT/11/ZA/2020</w:t>
      </w:r>
    </w:p>
    <w:p w14:paraId="089BF17E" w14:textId="257823F8" w:rsidR="00E156FD" w:rsidRPr="00CC2AB5" w:rsidRDefault="00170FC2" w:rsidP="00CC2AB5">
      <w:pPr>
        <w:rPr>
          <w:rFonts w:asciiTheme="minorHAnsi" w:hAnsiTheme="minorHAnsi" w:cstheme="minorHAnsi"/>
          <w:sz w:val="22"/>
          <w:szCs w:val="22"/>
        </w:rPr>
      </w:pPr>
      <w:r w:rsidRPr="00CC2AB5">
        <w:rPr>
          <w:rFonts w:asciiTheme="minorHAnsi" w:hAnsiTheme="minorHAnsi" w:cstheme="minorHAnsi"/>
          <w:sz w:val="22"/>
          <w:szCs w:val="22"/>
        </w:rPr>
        <w:t xml:space="preserve">NT.271.14.2020.MR  </w:t>
      </w:r>
    </w:p>
    <w:p w14:paraId="618C1E80" w14:textId="0DDF3E65" w:rsidR="00E156FD" w:rsidRPr="00CC2AB5" w:rsidRDefault="00E156FD" w:rsidP="000E41A6">
      <w:pPr>
        <w:tabs>
          <w:tab w:val="right" w:pos="9639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2AB5">
        <w:rPr>
          <w:rFonts w:asciiTheme="minorHAnsi" w:hAnsiTheme="minorHAnsi" w:cstheme="minorHAnsi"/>
          <w:b/>
          <w:sz w:val="24"/>
          <w:szCs w:val="24"/>
        </w:rPr>
        <w:t xml:space="preserve">UMOWA </w:t>
      </w:r>
      <w:r w:rsidR="00170FC2" w:rsidRPr="00CC2AB5">
        <w:rPr>
          <w:rFonts w:asciiTheme="minorHAnsi" w:hAnsiTheme="minorHAnsi" w:cstheme="minorHAnsi"/>
          <w:b/>
          <w:sz w:val="24"/>
          <w:szCs w:val="24"/>
        </w:rPr>
        <w:t>- projekt</w:t>
      </w:r>
    </w:p>
    <w:p w14:paraId="577B0963" w14:textId="77777777" w:rsidR="00E156FD" w:rsidRPr="00CC2AB5" w:rsidRDefault="00E156FD" w:rsidP="000E41A6">
      <w:pPr>
        <w:tabs>
          <w:tab w:val="right" w:pos="9639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240298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</w:pPr>
      <w:r w:rsidRPr="00CC2AB5">
        <w:rPr>
          <w:rFonts w:asciiTheme="minorHAnsi" w:hAnsiTheme="minorHAnsi" w:cstheme="minorHAnsi"/>
          <w:color w:val="000000"/>
          <w:sz w:val="24"/>
          <w:szCs w:val="24"/>
        </w:rPr>
        <w:t>dotycząca:</w:t>
      </w:r>
      <w:r w:rsidRPr="00CC2AB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C2AB5">
        <w:rPr>
          <w:rFonts w:asciiTheme="minorHAnsi" w:hAnsiTheme="minorHAnsi" w:cstheme="minorHAnsi"/>
          <w:bCs/>
          <w:sz w:val="24"/>
          <w:szCs w:val="24"/>
        </w:rPr>
        <w:t>wykonania przedmiotu zamówienia pn.:</w:t>
      </w:r>
    </w:p>
    <w:p w14:paraId="4E843CB6" w14:textId="6268B6EA" w:rsidR="00E156FD" w:rsidRPr="00CC2AB5" w:rsidRDefault="00170FC2" w:rsidP="000E41A6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C2AB5">
        <w:rPr>
          <w:rFonts w:asciiTheme="minorHAnsi" w:hAnsiTheme="minorHAnsi" w:cstheme="minorHAnsi"/>
          <w:b/>
          <w:bCs/>
          <w:i/>
          <w:spacing w:val="-3"/>
          <w:sz w:val="24"/>
          <w:szCs w:val="24"/>
        </w:rPr>
        <w:t>„wykonanie  usługi odbioru, transportu i utylizacji odpadów gastronomicznych dla Domu Pomocy Społecznej przy ul. Szpitalnej 3 w Ząbkowicach Śl. w 2021 roku” .</w:t>
      </w:r>
    </w:p>
    <w:p w14:paraId="4219F480" w14:textId="77777777" w:rsidR="00E156FD" w:rsidRPr="00CC2AB5" w:rsidRDefault="00E156FD" w:rsidP="000E41A6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</w:p>
    <w:p w14:paraId="78C598EE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F88D8C6" w14:textId="12650458" w:rsidR="00E156FD" w:rsidRPr="00CC2AB5" w:rsidRDefault="00E156FD" w:rsidP="000E41A6">
      <w:pPr>
        <w:spacing w:line="276" w:lineRule="auto"/>
        <w:ind w:right="475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zawarta w dniu  </w:t>
      </w:r>
      <w:r w:rsidR="00DC6517" w:rsidRPr="00CC2AB5">
        <w:rPr>
          <w:rFonts w:asciiTheme="minorHAnsi" w:hAnsiTheme="minorHAnsi" w:cstheme="minorHAnsi"/>
          <w:bCs/>
          <w:sz w:val="24"/>
          <w:szCs w:val="24"/>
        </w:rPr>
        <w:t>…………</w:t>
      </w:r>
      <w:r w:rsidR="00DC6517" w:rsidRPr="00CC2A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2AB5">
        <w:rPr>
          <w:rFonts w:asciiTheme="minorHAnsi" w:hAnsiTheme="minorHAnsi" w:cstheme="minorHAnsi"/>
          <w:sz w:val="24"/>
          <w:szCs w:val="24"/>
        </w:rPr>
        <w:t xml:space="preserve">w Ząbkowicach Śląskich pomiędzy: </w:t>
      </w:r>
    </w:p>
    <w:p w14:paraId="4FF0F693" w14:textId="77777777" w:rsidR="00E156FD" w:rsidRPr="00CC2AB5" w:rsidRDefault="00E156FD" w:rsidP="000E41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Powiatem Ząbkowickim z siedzibą w Ząbkowicach Śląskich przy ul. Henryka Sienkiewicza 11 (57-200) NIP: 887-162-92-54 reprezentowanym przez Dom Pomocy Społecznej Ząbkowicach Śląskich w imieniu którego działa:</w:t>
      </w:r>
    </w:p>
    <w:p w14:paraId="6A304CA7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F9880B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ab/>
      </w:r>
      <w:r w:rsidRPr="00CC2AB5">
        <w:rPr>
          <w:rFonts w:asciiTheme="minorHAnsi" w:hAnsiTheme="minorHAnsi" w:cstheme="minorHAnsi"/>
          <w:b/>
          <w:sz w:val="24"/>
          <w:szCs w:val="24"/>
        </w:rPr>
        <w:t>Dyrektor DPS Ząbkowice Śl. – Dorota Sierka</w:t>
      </w:r>
    </w:p>
    <w:p w14:paraId="70FCFC1B" w14:textId="790AB175" w:rsidR="00E156FD" w:rsidRPr="00CC2AB5" w:rsidRDefault="00E156FD" w:rsidP="00C460FC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ab/>
        <w:t>przy kontrasygnacie Głównej Księgowej – Ewy Trojak</w:t>
      </w:r>
    </w:p>
    <w:p w14:paraId="4248156C" w14:textId="38FDBB64" w:rsidR="00EA6E78" w:rsidRPr="00CC2AB5" w:rsidRDefault="00E156FD" w:rsidP="00C460FC">
      <w:pPr>
        <w:spacing w:after="24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C2AB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a :   </w:t>
      </w:r>
    </w:p>
    <w:p w14:paraId="10A9B0B1" w14:textId="2DE53BCA" w:rsidR="00E156FD" w:rsidRPr="00CC2AB5" w:rsidRDefault="00DC6517" w:rsidP="000E41A6">
      <w:pPr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CC2AB5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…………………………………………………………………………….</w:t>
      </w:r>
      <w:r w:rsidR="00E156FD" w:rsidRPr="00CC2AB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</w:p>
    <w:p w14:paraId="4E3381A2" w14:textId="77777777" w:rsidR="00DC6517" w:rsidRPr="00CC2AB5" w:rsidRDefault="00DC6517" w:rsidP="000E41A6">
      <w:pPr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9DFE85F" w14:textId="420D3B6B" w:rsidR="00E156FD" w:rsidRPr="00CC2AB5" w:rsidRDefault="00E156FD" w:rsidP="00C460FC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zwanym dalej "Wykonawcą", reprezentowanym przez :</w:t>
      </w:r>
    </w:p>
    <w:p w14:paraId="12E3D292" w14:textId="56D7EDD6" w:rsidR="00EA6E78" w:rsidRPr="00CC2AB5" w:rsidRDefault="00EA6E78" w:rsidP="000E4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-     </w:t>
      </w:r>
      <w:r w:rsidR="00DC6517" w:rsidRPr="00CC2AB5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30F143CE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C313B9" w14:textId="77777777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3A43F7" w14:textId="25639A84" w:rsidR="00DC6517" w:rsidRPr="00CC2AB5" w:rsidRDefault="00DC6517" w:rsidP="00BB2341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§ 1</w:t>
      </w:r>
    </w:p>
    <w:p w14:paraId="3E4E0E95" w14:textId="50B029AE" w:rsidR="00DC6517" w:rsidRPr="003C5B6C" w:rsidRDefault="00DC6517" w:rsidP="003C5B6C">
      <w:pPr>
        <w:pStyle w:val="Akapitzlist"/>
        <w:numPr>
          <w:ilvl w:val="0"/>
          <w:numId w:val="21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3C5B6C">
        <w:rPr>
          <w:rFonts w:asciiTheme="minorHAnsi" w:hAnsiTheme="minorHAnsi" w:cstheme="minorHAnsi"/>
          <w:sz w:val="24"/>
          <w:szCs w:val="24"/>
        </w:rPr>
        <w:t xml:space="preserve">Umowa dotyczy usługi odbioru, transportu i utylizacji odpadów gastronomicznych ulegających biodegradacji (odpadów gastronomicznych – materiał kategorii  3) wytwarzanych przez kuchnię Zamawiającego, mieszczącą się siedzibie Zamawiającego przy </w:t>
      </w:r>
      <w:r w:rsidR="00170FC2" w:rsidRPr="003C5B6C">
        <w:rPr>
          <w:rFonts w:asciiTheme="minorHAnsi" w:hAnsiTheme="minorHAnsi" w:cstheme="minorHAnsi"/>
          <w:sz w:val="24"/>
          <w:szCs w:val="24"/>
        </w:rPr>
        <w:t xml:space="preserve">Domu Pomocy Społecznej w Ząbkowicach Śl. ul. Szpitalna 3 </w:t>
      </w:r>
      <w:r w:rsidRPr="003C5B6C">
        <w:rPr>
          <w:rFonts w:asciiTheme="minorHAnsi" w:hAnsiTheme="minorHAnsi" w:cstheme="minorHAnsi"/>
          <w:sz w:val="24"/>
          <w:szCs w:val="24"/>
        </w:rPr>
        <w:t>przez Wykonawcę zgodnie z przepisami:</w:t>
      </w:r>
    </w:p>
    <w:p w14:paraId="53923847" w14:textId="7023381F" w:rsidR="00DC6517" w:rsidRPr="00D34D34" w:rsidRDefault="00DC6517" w:rsidP="00F0203A">
      <w:pPr>
        <w:pStyle w:val="Akapitzlist"/>
        <w:numPr>
          <w:ilvl w:val="0"/>
          <w:numId w:val="18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ustawą z dnia 27 kwietnia 2001 r. - Prawo ochrony środowiska </w:t>
      </w:r>
      <w:r w:rsidRPr="00D34D34">
        <w:rPr>
          <w:rFonts w:asciiTheme="minorHAnsi" w:hAnsiTheme="minorHAnsi" w:cstheme="minorHAnsi"/>
          <w:sz w:val="24"/>
          <w:szCs w:val="24"/>
        </w:rPr>
        <w:t>(</w:t>
      </w:r>
      <w:r w:rsidR="00DA4A30" w:rsidRPr="00D34D34">
        <w:rPr>
          <w:rFonts w:asciiTheme="minorHAnsi" w:hAnsiTheme="minorHAnsi" w:cstheme="minorHAnsi"/>
          <w:sz w:val="24"/>
          <w:szCs w:val="24"/>
        </w:rPr>
        <w:t>t.j. Dz.U. z 2020</w:t>
      </w:r>
      <w:r w:rsidRPr="00D34D34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A4A30" w:rsidRPr="00D34D34">
        <w:rPr>
          <w:rFonts w:asciiTheme="minorHAnsi" w:hAnsiTheme="minorHAnsi" w:cstheme="minorHAnsi"/>
          <w:sz w:val="24"/>
          <w:szCs w:val="24"/>
        </w:rPr>
        <w:t>1219</w:t>
      </w:r>
      <w:r w:rsidRPr="00D34D34">
        <w:rPr>
          <w:rFonts w:asciiTheme="minorHAnsi" w:hAnsiTheme="minorHAnsi" w:cstheme="minorHAnsi"/>
          <w:sz w:val="24"/>
          <w:szCs w:val="24"/>
        </w:rPr>
        <w:t xml:space="preserve">  z późn</w:t>
      </w:r>
      <w:r w:rsidR="00170FC2" w:rsidRPr="00D34D34">
        <w:rPr>
          <w:rFonts w:asciiTheme="minorHAnsi" w:hAnsiTheme="minorHAnsi" w:cstheme="minorHAnsi"/>
          <w:sz w:val="24"/>
          <w:szCs w:val="24"/>
        </w:rPr>
        <w:t xml:space="preserve">. </w:t>
      </w:r>
      <w:r w:rsidRPr="00D34D34">
        <w:rPr>
          <w:rFonts w:asciiTheme="minorHAnsi" w:hAnsiTheme="minorHAnsi" w:cstheme="minorHAnsi"/>
          <w:sz w:val="24"/>
          <w:szCs w:val="24"/>
        </w:rPr>
        <w:t>zm.),</w:t>
      </w:r>
    </w:p>
    <w:p w14:paraId="2B85E6F1" w14:textId="7B0C833C" w:rsidR="00DC6517" w:rsidRPr="00D34D34" w:rsidRDefault="00DC6517" w:rsidP="00170FC2">
      <w:pPr>
        <w:pStyle w:val="Akapitzlist"/>
        <w:numPr>
          <w:ilvl w:val="0"/>
          <w:numId w:val="18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D34D34">
        <w:rPr>
          <w:rFonts w:asciiTheme="minorHAnsi" w:hAnsiTheme="minorHAnsi" w:cstheme="minorHAnsi"/>
          <w:sz w:val="24"/>
          <w:szCs w:val="24"/>
        </w:rPr>
        <w:t>rozporządzeniem Parlamentu Europejskiego i Rady (WE) Nr 1069/2009r z dnia 21 października 2009 r.</w:t>
      </w:r>
      <w:r w:rsidR="00170FC2" w:rsidRPr="00D34D34">
        <w:rPr>
          <w:rFonts w:asciiTheme="minorHAnsi" w:hAnsiTheme="minorHAnsi" w:cstheme="minorHAnsi"/>
          <w:sz w:val="24"/>
          <w:szCs w:val="24"/>
        </w:rPr>
        <w:t xml:space="preserve"> </w:t>
      </w:r>
      <w:r w:rsidRPr="00D34D34">
        <w:rPr>
          <w:rFonts w:asciiTheme="minorHAnsi" w:hAnsiTheme="minorHAnsi" w:cstheme="minorHAnsi"/>
          <w:sz w:val="24"/>
          <w:szCs w:val="24"/>
        </w:rPr>
        <w:t>określające przepisy sanitarne dotyczące produktów ubocznych pochodzenia zwierzęcego, nieprzeznaczonych do spożycia przez ludzi i uchylające rozporządzenie (WE) nr 1774/2002 (rozporządzenie o produktach ubocznych pochodzenia zwierzęcego) oraz aktami wykonawczymi wydanymi na podstawie delegacji ustawowych (Dz. Urz. UE L 300/1 z 14.11.2009 r.),</w:t>
      </w:r>
    </w:p>
    <w:p w14:paraId="4AF97BA6" w14:textId="331683CF" w:rsidR="00DC6517" w:rsidRPr="00D34D34" w:rsidRDefault="00DC6517" w:rsidP="00170FC2">
      <w:pPr>
        <w:pStyle w:val="Akapitzlist"/>
        <w:numPr>
          <w:ilvl w:val="0"/>
          <w:numId w:val="18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D34D34">
        <w:rPr>
          <w:rFonts w:asciiTheme="minorHAnsi" w:hAnsiTheme="minorHAnsi" w:cstheme="minorHAnsi"/>
          <w:sz w:val="24"/>
          <w:szCs w:val="24"/>
        </w:rPr>
        <w:t>ustawą z dnia 11 marca 2004r. o ochronie zdrowia zwierząt oraz zwalczaniu chorób zakaźnych zwierząt (</w:t>
      </w:r>
      <w:r w:rsidR="00DA4A30" w:rsidRPr="00D34D34">
        <w:rPr>
          <w:rFonts w:asciiTheme="minorHAnsi" w:hAnsiTheme="minorHAnsi" w:cstheme="minorHAnsi"/>
          <w:sz w:val="24"/>
          <w:szCs w:val="24"/>
        </w:rPr>
        <w:t xml:space="preserve">t.j. </w:t>
      </w:r>
      <w:r w:rsidRPr="00D34D34">
        <w:rPr>
          <w:rFonts w:asciiTheme="minorHAnsi" w:hAnsiTheme="minorHAnsi" w:cstheme="minorHAnsi"/>
          <w:sz w:val="24"/>
          <w:szCs w:val="24"/>
        </w:rPr>
        <w:t>D</w:t>
      </w:r>
      <w:r w:rsidR="00DA4A30" w:rsidRPr="00D34D34">
        <w:rPr>
          <w:rFonts w:asciiTheme="minorHAnsi" w:hAnsiTheme="minorHAnsi" w:cstheme="minorHAnsi"/>
          <w:sz w:val="24"/>
          <w:szCs w:val="24"/>
        </w:rPr>
        <w:t>z. U. z 2020</w:t>
      </w:r>
      <w:r w:rsidRPr="00D34D34">
        <w:rPr>
          <w:rFonts w:asciiTheme="minorHAnsi" w:hAnsiTheme="minorHAnsi" w:cstheme="minorHAnsi"/>
          <w:sz w:val="24"/>
          <w:szCs w:val="24"/>
        </w:rPr>
        <w:t xml:space="preserve"> r., poz. 1</w:t>
      </w:r>
      <w:r w:rsidR="00DA4A30" w:rsidRPr="00D34D34">
        <w:rPr>
          <w:rFonts w:asciiTheme="minorHAnsi" w:hAnsiTheme="minorHAnsi" w:cstheme="minorHAnsi"/>
          <w:sz w:val="24"/>
          <w:szCs w:val="24"/>
        </w:rPr>
        <w:t>421</w:t>
      </w:r>
      <w:r w:rsidRPr="00D34D34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34D34">
        <w:rPr>
          <w:rFonts w:asciiTheme="minorHAnsi" w:hAnsiTheme="minorHAnsi" w:cstheme="minorHAnsi"/>
          <w:sz w:val="24"/>
          <w:szCs w:val="24"/>
        </w:rPr>
        <w:t>póź</w:t>
      </w:r>
      <w:proofErr w:type="spellEnd"/>
      <w:r w:rsidRPr="00D34D34">
        <w:rPr>
          <w:rFonts w:asciiTheme="minorHAnsi" w:hAnsiTheme="minorHAnsi" w:cstheme="minorHAnsi"/>
          <w:sz w:val="24"/>
          <w:szCs w:val="24"/>
        </w:rPr>
        <w:t>. zm.),</w:t>
      </w:r>
    </w:p>
    <w:p w14:paraId="31EE3C32" w14:textId="4DEE05D9" w:rsidR="00DC6517" w:rsidRPr="00D34D34" w:rsidRDefault="00DC6517" w:rsidP="00F60F4A">
      <w:pPr>
        <w:pStyle w:val="Akapitzlist"/>
        <w:numPr>
          <w:ilvl w:val="0"/>
          <w:numId w:val="18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D34D34">
        <w:rPr>
          <w:rFonts w:asciiTheme="minorHAnsi" w:hAnsiTheme="minorHAnsi" w:cstheme="minorHAnsi"/>
          <w:sz w:val="24"/>
          <w:szCs w:val="24"/>
        </w:rPr>
        <w:t>ustawą z dnia 14 grudnia 2012 r. o odpadach (</w:t>
      </w:r>
      <w:r w:rsidR="00DA4A30" w:rsidRPr="00D34D34">
        <w:rPr>
          <w:rFonts w:asciiTheme="minorHAnsi" w:hAnsiTheme="minorHAnsi" w:cstheme="minorHAnsi"/>
          <w:sz w:val="24"/>
          <w:szCs w:val="24"/>
        </w:rPr>
        <w:t>t.j. Dz. U. 2020 r., poz. 797</w:t>
      </w:r>
      <w:r w:rsidRPr="00D34D34">
        <w:rPr>
          <w:rFonts w:asciiTheme="minorHAnsi" w:hAnsiTheme="minorHAnsi" w:cstheme="minorHAnsi"/>
          <w:sz w:val="24"/>
          <w:szCs w:val="24"/>
        </w:rPr>
        <w:t xml:space="preserve"> z późn. zm.)</w:t>
      </w:r>
      <w:r w:rsidR="00BB2341" w:rsidRPr="00D34D34">
        <w:rPr>
          <w:rFonts w:asciiTheme="minorHAnsi" w:hAnsiTheme="minorHAnsi" w:cstheme="minorHAnsi"/>
          <w:sz w:val="24"/>
          <w:szCs w:val="24"/>
        </w:rPr>
        <w:t>.</w:t>
      </w:r>
    </w:p>
    <w:p w14:paraId="4E7CC244" w14:textId="41BB70BD" w:rsidR="003C5B6C" w:rsidRPr="003C5B6C" w:rsidRDefault="003C5B6C" w:rsidP="003C5B6C">
      <w:pPr>
        <w:pStyle w:val="Akapitzlist"/>
        <w:numPr>
          <w:ilvl w:val="0"/>
          <w:numId w:val="21"/>
        </w:numPr>
        <w:spacing w:after="240"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3C5B6C">
        <w:rPr>
          <w:rFonts w:asciiTheme="minorHAnsi" w:hAnsiTheme="minorHAnsi" w:cstheme="minorHAnsi"/>
          <w:sz w:val="24"/>
          <w:szCs w:val="24"/>
        </w:rPr>
        <w:lastRenderedPageBreak/>
        <w:t>Wykonawca jest zobowiązany przez cały okres trwania umowy do posiadania zezwoleń właściwych organów (decyzji) na prowadzenie działalności w zakresie gospodarki odpadami będącymi przedmiotem zamówienia tj. na ich zbieranie, przetwarzanie, transport.</w:t>
      </w:r>
    </w:p>
    <w:p w14:paraId="67FDC604" w14:textId="731D9B81" w:rsidR="00DC6517" w:rsidRPr="00CC2AB5" w:rsidRDefault="00DC6517" w:rsidP="00BB2341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§ </w:t>
      </w:r>
      <w:r w:rsidR="006D2CC6" w:rsidRPr="00CC2AB5">
        <w:rPr>
          <w:rFonts w:asciiTheme="minorHAnsi" w:hAnsiTheme="minorHAnsi" w:cstheme="minorHAnsi"/>
          <w:sz w:val="24"/>
          <w:szCs w:val="24"/>
        </w:rPr>
        <w:t>2</w:t>
      </w:r>
    </w:p>
    <w:p w14:paraId="3EED26F4" w14:textId="00E41581" w:rsidR="00BB2341" w:rsidRPr="00CC2AB5" w:rsidRDefault="00BB2341" w:rsidP="00BB23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Wykonawca zobowiązany jest do odbioru odpadów z siedziby Zamawiającego z częstotliwością - jeden raz w tygodniu, w dniach roboczych od godz. 8:00 do godz. 15:00 </w:t>
      </w:r>
      <w:r w:rsidR="00DC6517" w:rsidRPr="00CC2AB5">
        <w:rPr>
          <w:rFonts w:asciiTheme="minorHAnsi" w:hAnsiTheme="minorHAnsi" w:cstheme="minorHAnsi"/>
          <w:sz w:val="24"/>
          <w:szCs w:val="24"/>
        </w:rPr>
        <w:t xml:space="preserve">z podstawionego i zainstalowanego przez Wykonawcę </w:t>
      </w:r>
      <w:r w:rsidRPr="00CC2AB5">
        <w:rPr>
          <w:rFonts w:asciiTheme="minorHAnsi" w:hAnsiTheme="minorHAnsi" w:cstheme="minorHAnsi"/>
          <w:sz w:val="24"/>
          <w:szCs w:val="24"/>
        </w:rPr>
        <w:t>pojemnika</w:t>
      </w:r>
      <w:r w:rsidR="00F60F4A">
        <w:rPr>
          <w:rFonts w:asciiTheme="minorHAnsi" w:hAnsiTheme="minorHAnsi" w:cstheme="minorHAnsi"/>
          <w:sz w:val="24"/>
          <w:szCs w:val="24"/>
        </w:rPr>
        <w:t xml:space="preserve"> 240 l</w:t>
      </w:r>
      <w:r w:rsidRPr="00CC2AB5">
        <w:rPr>
          <w:rFonts w:asciiTheme="minorHAnsi" w:hAnsiTheme="minorHAnsi" w:cstheme="minorHAnsi"/>
          <w:sz w:val="24"/>
          <w:szCs w:val="24"/>
        </w:rPr>
        <w:t>. Pojemnik powinien być sprawne technicznie oraz wyposażony w szczelne hermetyczne zamknięcie, wykonane z materiałów umożliwiających mycie i dezynfekcję.</w:t>
      </w:r>
    </w:p>
    <w:p w14:paraId="3C9C6009" w14:textId="6FA71C79" w:rsidR="00BB2341" w:rsidRPr="00CC2AB5" w:rsidRDefault="00BB2341" w:rsidP="00BB2341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Pojemniki wielokrotnego użytku na odpady gastronomiczne, po każdorazowym odbiorze odpadów winny być: wyczyszczone, wymyte i zdezynfekowane po każdym użyciu przez Wykonawcę oraz czyste i suche przed użyciem.</w:t>
      </w:r>
    </w:p>
    <w:p w14:paraId="3FF3835F" w14:textId="75107664" w:rsidR="00DC6517" w:rsidRPr="00CC2AB5" w:rsidRDefault="00DC6517" w:rsidP="00BB2341">
      <w:pPr>
        <w:pStyle w:val="Akapitzlist"/>
        <w:numPr>
          <w:ilvl w:val="0"/>
          <w:numId w:val="20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Przekazanie odpadów odbywać się będzie na podstawie karty przekazania odpadów, podpisanej przez przedstawiciela wskazanego przez Zamawiającego oraz przedstawiciela Wykonawcy. W każdej karcie przekazania odpadów powinna widnieć ilość przekazywanych odpadów.</w:t>
      </w:r>
    </w:p>
    <w:p w14:paraId="3BE29F6D" w14:textId="4EE0DE86" w:rsidR="00BB2341" w:rsidRDefault="00DC6517" w:rsidP="00BB2341">
      <w:pPr>
        <w:pStyle w:val="Akapitzlist"/>
        <w:numPr>
          <w:ilvl w:val="0"/>
          <w:numId w:val="20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Wykonawca będzie odbierać odpady własnym środkiem transportu.</w:t>
      </w:r>
    </w:p>
    <w:p w14:paraId="23C588AF" w14:textId="29E26416" w:rsidR="003C5B6C" w:rsidRPr="003C5B6C" w:rsidRDefault="003C5B6C" w:rsidP="003C5B6C">
      <w:pPr>
        <w:pStyle w:val="Akapitzlist"/>
        <w:numPr>
          <w:ilvl w:val="0"/>
          <w:numId w:val="20"/>
        </w:num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  <w:r w:rsidRPr="003C5B6C">
        <w:rPr>
          <w:rFonts w:asciiTheme="minorHAnsi" w:hAnsiTheme="minorHAnsi" w:cstheme="minorHAnsi"/>
          <w:sz w:val="24"/>
          <w:szCs w:val="24"/>
        </w:rPr>
        <w:t>W przypadku, gdy w dniu opróżniania pojemników występuje dzień wolny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B6C">
        <w:rPr>
          <w:rFonts w:asciiTheme="minorHAnsi" w:hAnsiTheme="minorHAnsi" w:cstheme="minorHAnsi"/>
          <w:sz w:val="24"/>
          <w:szCs w:val="24"/>
        </w:rPr>
        <w:t>od pracy, należy usługę wykonać w terminie przed dniem wolnym, tak aby nie dochodziło do przepełnienia pojemników</w:t>
      </w:r>
    </w:p>
    <w:p w14:paraId="1F38FCEC" w14:textId="77777777" w:rsidR="00DC6517" w:rsidRPr="00CC2AB5" w:rsidRDefault="00DC6517" w:rsidP="00BB2341">
      <w:pPr>
        <w:spacing w:line="276" w:lineRule="auto"/>
        <w:ind w:right="-173"/>
        <w:jc w:val="both"/>
        <w:rPr>
          <w:rFonts w:asciiTheme="minorHAnsi" w:hAnsiTheme="minorHAnsi" w:cstheme="minorHAnsi"/>
          <w:sz w:val="24"/>
          <w:szCs w:val="24"/>
        </w:rPr>
      </w:pPr>
    </w:p>
    <w:p w14:paraId="105E5C89" w14:textId="25257168" w:rsidR="00DC6517" w:rsidRPr="00CC2AB5" w:rsidRDefault="00DC6517" w:rsidP="00DC6517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§ </w:t>
      </w:r>
      <w:r w:rsidR="006D2CC6" w:rsidRPr="00CC2AB5">
        <w:rPr>
          <w:rFonts w:asciiTheme="minorHAnsi" w:hAnsiTheme="minorHAnsi" w:cstheme="minorHAnsi"/>
          <w:sz w:val="24"/>
          <w:szCs w:val="24"/>
        </w:rPr>
        <w:t>3</w:t>
      </w:r>
    </w:p>
    <w:p w14:paraId="77B71A38" w14:textId="287C72A8" w:rsidR="000F63D3" w:rsidRPr="00CC2AB5" w:rsidRDefault="000F63D3" w:rsidP="000F63D3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Strony ustalają, że cena wywozu jednego pojemnika 240</w:t>
      </w:r>
      <w:r w:rsidR="006D2CC6" w:rsidRPr="00CC2AB5">
        <w:rPr>
          <w:rFonts w:asciiTheme="minorHAnsi" w:hAnsiTheme="minorHAnsi" w:cstheme="minorHAnsi"/>
          <w:sz w:val="24"/>
          <w:szCs w:val="24"/>
        </w:rPr>
        <w:t xml:space="preserve"> </w:t>
      </w:r>
      <w:r w:rsidRPr="00CC2AB5">
        <w:rPr>
          <w:rFonts w:asciiTheme="minorHAnsi" w:hAnsiTheme="minorHAnsi" w:cstheme="minorHAnsi"/>
          <w:sz w:val="24"/>
          <w:szCs w:val="24"/>
        </w:rPr>
        <w:t>l wynosi netto ………………….. zł plus podatek Vat 8% w wysokości …………., tj. brutto ……………….. zł (słownie zł: ………………………………….), która nie ulega zmianie w okresie trwania niniejszej umowy.</w:t>
      </w:r>
    </w:p>
    <w:p w14:paraId="4675C157" w14:textId="77777777" w:rsidR="000F63D3" w:rsidRPr="00CC2AB5" w:rsidRDefault="000F63D3" w:rsidP="000F63D3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Należna kwota podatku VAT będzie doliczana do faktury wystawionej Zamawiającemu przez Wykonawcę, przy uwzględnieniu stawki podatku VAT obowiązującej w dniu wystawienia faktury.</w:t>
      </w:r>
    </w:p>
    <w:p w14:paraId="2E870F22" w14:textId="77777777" w:rsidR="000F63D3" w:rsidRPr="00CC2AB5" w:rsidRDefault="000F63D3" w:rsidP="000F63D3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 przypadku zmiany stawki VAT zmiana ceny brutto zostanie wprowadzona na podstawie aneksu do umowy.</w:t>
      </w:r>
    </w:p>
    <w:p w14:paraId="0E5C4DBE" w14:textId="77777777" w:rsidR="000F63D3" w:rsidRPr="00CC2AB5" w:rsidRDefault="000F63D3" w:rsidP="000F63D3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Cena zawiera wszystkie koszty związane z realizacją zamówienia w tym między innymi: opakowanie zbiorcze, transport, załadunek, przewóz, utylizacja odpadów.</w:t>
      </w:r>
    </w:p>
    <w:p w14:paraId="781E6E17" w14:textId="3F633EE2" w:rsidR="000F63D3" w:rsidRPr="00CC2AB5" w:rsidRDefault="000F63D3" w:rsidP="000F63D3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Strony ustalają, że  płatność wynagrodzenia określonego w ust. 1 nastąpi przelewem na rachunek bankowy Wykonawcy </w:t>
      </w:r>
      <w:r w:rsidR="006D2CC6" w:rsidRPr="00CC2AB5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 </w:t>
      </w:r>
      <w:r w:rsidRPr="00CC2AB5">
        <w:rPr>
          <w:rFonts w:asciiTheme="minorHAnsi" w:hAnsiTheme="minorHAnsi" w:cstheme="minorHAnsi"/>
          <w:sz w:val="24"/>
          <w:szCs w:val="24"/>
        </w:rPr>
        <w:t xml:space="preserve">na podstawie faktury VAT do </w:t>
      </w:r>
      <w:r w:rsidR="006D2CC6" w:rsidRPr="00CC2AB5">
        <w:rPr>
          <w:rFonts w:asciiTheme="minorHAnsi" w:hAnsiTheme="minorHAnsi" w:cstheme="minorHAnsi"/>
          <w:sz w:val="24"/>
          <w:szCs w:val="24"/>
        </w:rPr>
        <w:t>14</w:t>
      </w:r>
      <w:r w:rsidRPr="00CC2AB5">
        <w:rPr>
          <w:rFonts w:asciiTheme="minorHAnsi" w:hAnsiTheme="minorHAnsi" w:cstheme="minorHAnsi"/>
          <w:sz w:val="24"/>
          <w:szCs w:val="24"/>
        </w:rPr>
        <w:t xml:space="preserve"> dni od daty otrzymania faktury przez Zamawiającego. Datą spełnienia świadczenia jest data obciążenia rachunku bankowego Zamawiającego przez ba</w:t>
      </w:r>
      <w:r w:rsidR="00DA4A30">
        <w:rPr>
          <w:rFonts w:asciiTheme="minorHAnsi" w:hAnsiTheme="minorHAnsi" w:cstheme="minorHAnsi"/>
          <w:sz w:val="24"/>
          <w:szCs w:val="24"/>
        </w:rPr>
        <w:t>nk.</w:t>
      </w:r>
    </w:p>
    <w:p w14:paraId="42725048" w14:textId="77777777" w:rsidR="000F63D3" w:rsidRPr="00CC2AB5" w:rsidRDefault="000F63D3" w:rsidP="000F63D3">
      <w:pPr>
        <w:numPr>
          <w:ilvl w:val="0"/>
          <w:numId w:val="1"/>
        </w:numPr>
        <w:suppressAutoHyphens/>
        <w:spacing w:line="276" w:lineRule="auto"/>
        <w:ind w:right="-31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Wykonawca nie może bez pisemnej zgody Zamawiającego przenieść wierzytelności przysługujących mu z tytułu niniejszej umowy na osobę trzecią, pod sankcją odstąpienia od umowy przez Zamawiającego.</w:t>
      </w:r>
    </w:p>
    <w:p w14:paraId="367EB199" w14:textId="77777777" w:rsidR="000F63D3" w:rsidRPr="00CC2AB5" w:rsidRDefault="000F63D3" w:rsidP="000F63D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Faktury winny być wystawiane na: </w:t>
      </w:r>
    </w:p>
    <w:p w14:paraId="27A6E697" w14:textId="67605108" w:rsidR="000F63D3" w:rsidRPr="00CC2AB5" w:rsidRDefault="000F63D3" w:rsidP="006D2CC6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2AB5">
        <w:rPr>
          <w:rFonts w:asciiTheme="minorHAnsi" w:hAnsiTheme="minorHAnsi" w:cstheme="minorHAnsi"/>
          <w:sz w:val="24"/>
          <w:szCs w:val="24"/>
          <w:lang w:eastAsia="ar-SA"/>
        </w:rPr>
        <w:t xml:space="preserve"> Nabywca: Powiat Ząbkowicki ul. Sienkiewicza 11, 57-200 Ząbkowice Śl.  NIP 887 162 92 54</w:t>
      </w:r>
    </w:p>
    <w:p w14:paraId="48E8F118" w14:textId="56514FFD" w:rsidR="000F63D3" w:rsidRPr="00CC2AB5" w:rsidRDefault="000F63D3" w:rsidP="000F63D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  <w:lang w:eastAsia="ar-SA"/>
        </w:rPr>
        <w:t xml:space="preserve"> Odbiorca: Dom Pomocy Społecznej ul. Szpitalna 3  57-200 Ząbkowice Śląskie  </w:t>
      </w:r>
    </w:p>
    <w:p w14:paraId="2B75EF13" w14:textId="76900FAC" w:rsidR="000F63D3" w:rsidRPr="00CC2AB5" w:rsidRDefault="000F63D3" w:rsidP="006D2CC6">
      <w:pPr>
        <w:spacing w:after="24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C2AB5">
        <w:rPr>
          <w:rFonts w:asciiTheme="minorHAnsi" w:hAnsiTheme="minorHAnsi" w:cstheme="minorHAnsi"/>
          <w:color w:val="000000"/>
          <w:sz w:val="24"/>
          <w:szCs w:val="24"/>
        </w:rPr>
        <w:t xml:space="preserve"> Za dzień zapłaty uznaje się dzień obciążenia rachunku „Zleceniodawcy”</w:t>
      </w:r>
    </w:p>
    <w:p w14:paraId="0F10B4D0" w14:textId="3A1155A6" w:rsidR="00DC6517" w:rsidRPr="00CC2AB5" w:rsidRDefault="006D2CC6" w:rsidP="006D2CC6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lastRenderedPageBreak/>
        <w:t>§ 4</w:t>
      </w:r>
    </w:p>
    <w:p w14:paraId="613D2090" w14:textId="28FA5E5B" w:rsidR="006D2CC6" w:rsidRPr="00CC2AB5" w:rsidRDefault="006D2CC6" w:rsidP="006D2CC6">
      <w:pPr>
        <w:pStyle w:val="Akapitzlist"/>
        <w:numPr>
          <w:ilvl w:val="0"/>
          <w:numId w:val="4"/>
        </w:numPr>
        <w:spacing w:line="276" w:lineRule="auto"/>
        <w:ind w:right="-176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Umowa zostaje zawarta na czas oznaczony z okresem obowiązywania: od  dnia 01.01.2021r. do dnia 31.12.2021r. (12 miesięcy)</w:t>
      </w:r>
    </w:p>
    <w:p w14:paraId="01172DED" w14:textId="203CAC78" w:rsidR="006D2CC6" w:rsidRPr="00D34D34" w:rsidRDefault="006D2CC6" w:rsidP="006D2CC6">
      <w:pPr>
        <w:pStyle w:val="Akapitzlist"/>
        <w:numPr>
          <w:ilvl w:val="0"/>
          <w:numId w:val="4"/>
        </w:numPr>
        <w:spacing w:line="276" w:lineRule="auto"/>
        <w:ind w:right="-176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Umowę można rozwiązać za porozumieniem stron lub każda ze stron może ją wypowiedzieć na piśmie z jedno mi</w:t>
      </w:r>
      <w:r w:rsidR="00DA4A30">
        <w:rPr>
          <w:rFonts w:asciiTheme="minorHAnsi" w:hAnsiTheme="minorHAnsi" w:cstheme="minorHAnsi"/>
          <w:sz w:val="24"/>
          <w:szCs w:val="24"/>
        </w:rPr>
        <w:t xml:space="preserve">esięcznym okresem </w:t>
      </w:r>
      <w:r w:rsidR="00DA4A30" w:rsidRPr="00D34D34">
        <w:rPr>
          <w:rFonts w:asciiTheme="minorHAnsi" w:hAnsiTheme="minorHAnsi" w:cstheme="minorHAnsi"/>
          <w:sz w:val="24"/>
          <w:szCs w:val="24"/>
        </w:rPr>
        <w:t>wypowiedzenia ze skutkiem na koniec miesiąca, następującego po miesiącu w którym złożono oświadczenie.</w:t>
      </w:r>
    </w:p>
    <w:p w14:paraId="71498901" w14:textId="77777777" w:rsidR="006D2CC6" w:rsidRPr="00CC2AB5" w:rsidRDefault="006D2CC6" w:rsidP="006D2CC6">
      <w:pPr>
        <w:pStyle w:val="Tekstpodstawowy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Zamawiający zastrzega sobie prawo odstąpienia od umowy w trybie natychmiastowym w przypadku rażących uchybień podczas realizacji przedmiotu umowy lub wykonywania jej w sposób nienależyty. </w:t>
      </w:r>
    </w:p>
    <w:p w14:paraId="2D19D624" w14:textId="6F40C5D0" w:rsidR="006D2CC6" w:rsidRPr="00CC2AB5" w:rsidRDefault="006D2CC6" w:rsidP="006D2CC6">
      <w:pPr>
        <w:pStyle w:val="Tekstpodstawowy3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 przypadku braku wykonania usługi zgodnie z § 2 ust. 1 przez okres co najmniej 1 miesiąca Zamawiający ma prawo zlecić wykonanie usługi innej specjalistycznej firmie zajmującej się odbiorem odpadów. Koszty powstałe z tego tytułu obciążą Wykonawcę.</w:t>
      </w:r>
    </w:p>
    <w:p w14:paraId="5338DBF3" w14:textId="77777777" w:rsidR="006D2CC6" w:rsidRPr="00CC2AB5" w:rsidRDefault="006D2CC6" w:rsidP="006D2CC6">
      <w:pPr>
        <w:spacing w:line="276" w:lineRule="auto"/>
        <w:ind w:right="-176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14:paraId="475ACDF2" w14:textId="20E79352" w:rsidR="006D2CC6" w:rsidRPr="00CC2AB5" w:rsidRDefault="006D2CC6" w:rsidP="006D2CC6">
      <w:pPr>
        <w:spacing w:line="276" w:lineRule="auto"/>
        <w:ind w:right="-176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§ </w:t>
      </w:r>
      <w:r w:rsidR="00CC2AB5" w:rsidRPr="00CC2AB5">
        <w:rPr>
          <w:rFonts w:asciiTheme="minorHAnsi" w:hAnsiTheme="minorHAnsi" w:cstheme="minorHAnsi"/>
          <w:sz w:val="24"/>
          <w:szCs w:val="24"/>
        </w:rPr>
        <w:t>5</w:t>
      </w:r>
    </w:p>
    <w:p w14:paraId="019BA07F" w14:textId="77777777" w:rsidR="006D2CC6" w:rsidRPr="00CC2AB5" w:rsidRDefault="006D2CC6" w:rsidP="006D2CC6">
      <w:pPr>
        <w:pStyle w:val="Akapitzlist"/>
        <w:numPr>
          <w:ilvl w:val="0"/>
          <w:numId w:val="13"/>
        </w:num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Osobami uprawnionymi do kontaktów w sprawach realizacji umowy są:</w:t>
      </w:r>
    </w:p>
    <w:p w14:paraId="360B2D33" w14:textId="610C0712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 a) ze strony Zamawiającego: Magdalena Raga</w:t>
      </w:r>
      <w:r w:rsidR="00CC2AB5">
        <w:rPr>
          <w:rFonts w:asciiTheme="minorHAnsi" w:hAnsiTheme="minorHAnsi" w:cstheme="minorHAnsi"/>
          <w:sz w:val="24"/>
          <w:szCs w:val="24"/>
        </w:rPr>
        <w:t>n</w:t>
      </w:r>
    </w:p>
    <w:p w14:paraId="65D1BB31" w14:textId="6CF8A0D7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telefon: 748151524 wew. 1</w:t>
      </w:r>
      <w:r w:rsidR="00CC2AB5" w:rsidRPr="00CC2AB5">
        <w:rPr>
          <w:rFonts w:asciiTheme="minorHAnsi" w:hAnsiTheme="minorHAnsi" w:cstheme="minorHAnsi"/>
          <w:sz w:val="24"/>
          <w:szCs w:val="24"/>
        </w:rPr>
        <w:t>3</w:t>
      </w:r>
    </w:p>
    <w:p w14:paraId="3A073373" w14:textId="77777777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e-mail: mragan@dps-zabkowice.pl</w:t>
      </w:r>
    </w:p>
    <w:p w14:paraId="414D84CA" w14:textId="77777777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5CCFA1B2" w14:textId="39943C23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b) ze strony Odbiorcy</w:t>
      </w:r>
      <w:r w:rsidR="00CC2AB5" w:rsidRPr="00CC2AB5">
        <w:rPr>
          <w:rFonts w:asciiTheme="minorHAnsi" w:hAnsiTheme="minorHAnsi" w:cstheme="minorHAnsi"/>
          <w:sz w:val="24"/>
          <w:szCs w:val="24"/>
        </w:rPr>
        <w:t>: ……………………..</w:t>
      </w:r>
    </w:p>
    <w:p w14:paraId="247B1A35" w14:textId="375F6A61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CC2AB5" w:rsidRPr="00CC2AB5">
        <w:rPr>
          <w:rFonts w:asciiTheme="minorHAnsi" w:hAnsiTheme="minorHAnsi" w:cstheme="minorHAnsi"/>
          <w:sz w:val="24"/>
          <w:szCs w:val="24"/>
        </w:rPr>
        <w:t>telefon: ………………………..</w:t>
      </w:r>
    </w:p>
    <w:p w14:paraId="21A9365A" w14:textId="245971DB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 e-mail: </w:t>
      </w:r>
      <w:r w:rsidR="00CC2AB5" w:rsidRPr="00CC2AB5">
        <w:rPr>
          <w:rFonts w:asciiTheme="minorHAnsi" w:hAnsiTheme="minorHAnsi" w:cstheme="minorHAnsi"/>
          <w:sz w:val="24"/>
          <w:szCs w:val="24"/>
        </w:rPr>
        <w:t>………………………..</w:t>
      </w:r>
    </w:p>
    <w:p w14:paraId="7396DF07" w14:textId="77777777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7028E" w14:textId="2368927F" w:rsidR="006D2CC6" w:rsidRPr="00CC2AB5" w:rsidRDefault="006D2CC6" w:rsidP="006D2CC6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Osoby wymienione w § </w:t>
      </w:r>
      <w:r w:rsidR="00CC2AB5" w:rsidRPr="00CC2AB5">
        <w:rPr>
          <w:rFonts w:asciiTheme="minorHAnsi" w:hAnsiTheme="minorHAnsi" w:cstheme="minorHAnsi"/>
          <w:sz w:val="24"/>
          <w:szCs w:val="24"/>
        </w:rPr>
        <w:t>5</w:t>
      </w:r>
      <w:r w:rsidRPr="00CC2AB5">
        <w:rPr>
          <w:rFonts w:asciiTheme="minorHAnsi" w:hAnsiTheme="minorHAnsi" w:cstheme="minorHAnsi"/>
          <w:sz w:val="24"/>
          <w:szCs w:val="24"/>
        </w:rPr>
        <w:t xml:space="preserve"> ust. 1 uprawnione są do przekazywania zamówień i przyjmowania uwag w sprawach związanych z realizacją niniejszej umowy.</w:t>
      </w:r>
    </w:p>
    <w:p w14:paraId="0829FAE6" w14:textId="6EC34EE4" w:rsidR="006D2CC6" w:rsidRPr="00CC2AB5" w:rsidRDefault="006D2CC6" w:rsidP="006D2CC6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Zmiany w składzie osób, o których mowa w § </w:t>
      </w:r>
      <w:r w:rsidR="00CC2AB5" w:rsidRPr="00CC2AB5">
        <w:rPr>
          <w:rFonts w:asciiTheme="minorHAnsi" w:hAnsiTheme="minorHAnsi" w:cstheme="minorHAnsi"/>
          <w:sz w:val="24"/>
          <w:szCs w:val="24"/>
        </w:rPr>
        <w:t xml:space="preserve">5 </w:t>
      </w:r>
      <w:r w:rsidRPr="00CC2AB5">
        <w:rPr>
          <w:rFonts w:asciiTheme="minorHAnsi" w:hAnsiTheme="minorHAnsi" w:cstheme="minorHAnsi"/>
          <w:sz w:val="24"/>
          <w:szCs w:val="24"/>
        </w:rPr>
        <w:t>ust. 1, strony zobowiązują się zgłosić pisemnie lub drogą elektroniczną.</w:t>
      </w:r>
    </w:p>
    <w:p w14:paraId="4D8B0007" w14:textId="77777777" w:rsidR="006D2CC6" w:rsidRPr="00CC2AB5" w:rsidRDefault="006D2CC6" w:rsidP="006D2CC6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Osobą merytorycznie odpowiedzialną za realizację umowy po stronie Zamawiającego jest: Kierownik działu administracyjno-technicznego.</w:t>
      </w:r>
    </w:p>
    <w:p w14:paraId="688CE867" w14:textId="77777777" w:rsidR="006D2CC6" w:rsidRPr="00CC2AB5" w:rsidRDefault="006D2CC6" w:rsidP="006D2CC6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BCABC9" w14:textId="523F4728" w:rsidR="006D2CC6" w:rsidRPr="00CC2AB5" w:rsidRDefault="006D2CC6" w:rsidP="006D2CC6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§ </w:t>
      </w:r>
      <w:r w:rsidR="00CC2AB5" w:rsidRPr="00CC2AB5">
        <w:rPr>
          <w:rFonts w:asciiTheme="minorHAnsi" w:hAnsiTheme="minorHAnsi" w:cstheme="minorHAnsi"/>
          <w:sz w:val="24"/>
          <w:szCs w:val="24"/>
        </w:rPr>
        <w:t>6</w:t>
      </w:r>
    </w:p>
    <w:p w14:paraId="6116F4DE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Ewentualne spory mogące wynikać ze stosunku prawnego zainicjowanego niniejszą umową, strony poddają rozstrzygnięciu sądowi właściwemu dla Zamawiającego.</w:t>
      </w:r>
    </w:p>
    <w:p w14:paraId="48BCC0FD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449523" w14:textId="02F78FD9" w:rsidR="006D2CC6" w:rsidRDefault="006D2CC6" w:rsidP="006D2CC6">
      <w:pPr>
        <w:spacing w:line="276" w:lineRule="auto"/>
        <w:ind w:right="-176"/>
        <w:jc w:val="center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§ </w:t>
      </w:r>
      <w:r w:rsidR="00CC2AB5" w:rsidRPr="00CC2AB5">
        <w:rPr>
          <w:rFonts w:asciiTheme="minorHAnsi" w:hAnsiTheme="minorHAnsi" w:cstheme="minorHAnsi"/>
          <w:sz w:val="24"/>
          <w:szCs w:val="24"/>
        </w:rPr>
        <w:t>7</w:t>
      </w:r>
    </w:p>
    <w:p w14:paraId="52B1357C" w14:textId="77777777" w:rsidR="00DA4A30" w:rsidRPr="00CC2AB5" w:rsidRDefault="00DA4A30" w:rsidP="006D2CC6">
      <w:pPr>
        <w:spacing w:line="276" w:lineRule="auto"/>
        <w:ind w:right="-176"/>
        <w:jc w:val="center"/>
        <w:rPr>
          <w:rFonts w:asciiTheme="minorHAnsi" w:hAnsiTheme="minorHAnsi" w:cstheme="minorHAnsi"/>
          <w:sz w:val="24"/>
          <w:szCs w:val="24"/>
        </w:rPr>
      </w:pPr>
    </w:p>
    <w:p w14:paraId="3E1A106B" w14:textId="77777777" w:rsidR="006D2CC6" w:rsidRPr="00CC2AB5" w:rsidRDefault="006D2CC6" w:rsidP="006D2CC6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Wymienione w umowie załączniki stanowią jej integralną część.</w:t>
      </w:r>
    </w:p>
    <w:p w14:paraId="08F4B543" w14:textId="77777777" w:rsidR="006D2CC6" w:rsidRPr="00CC2AB5" w:rsidRDefault="006D2CC6" w:rsidP="006D2CC6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a w sprawach procesowych przepisy Kodeksu postępowania cywilnego.</w:t>
      </w:r>
    </w:p>
    <w:p w14:paraId="2EDA7D65" w14:textId="77777777" w:rsidR="006D2CC6" w:rsidRPr="00CC2AB5" w:rsidRDefault="006D2CC6" w:rsidP="006D2CC6">
      <w:pPr>
        <w:numPr>
          <w:ilvl w:val="0"/>
          <w:numId w:val="2"/>
        </w:numPr>
        <w:tabs>
          <w:tab w:val="clear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Umowę sporządzono w 2-ch jednobrzmiących egzemplarzach, po 1 egzemplarzu dla każdej ze stron.</w:t>
      </w:r>
    </w:p>
    <w:p w14:paraId="0F094C0F" w14:textId="54C2DE59" w:rsidR="006D2CC6" w:rsidRPr="00CC2AB5" w:rsidRDefault="006D2CC6" w:rsidP="006D2CC6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>Umowa niniejsza jest zwolniona ze stosowania ustawy z dnia 29 stycznia 2004 r. Prawo Zamówień Publicznych</w:t>
      </w:r>
      <w:r w:rsidR="00CC2AB5" w:rsidRPr="00CC2AB5">
        <w:rPr>
          <w:rFonts w:asciiTheme="minorHAnsi" w:hAnsiTheme="minorHAnsi" w:cstheme="minorHAnsi"/>
          <w:sz w:val="24"/>
          <w:szCs w:val="24"/>
        </w:rPr>
        <w:t xml:space="preserve"> (t.j. Dz. U. 2019 poz. 1843 ze zm.). </w:t>
      </w:r>
      <w:r w:rsidRPr="00CC2A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B7900C" w14:textId="77777777" w:rsidR="006D2CC6" w:rsidRPr="00CC2AB5" w:rsidRDefault="006D2CC6" w:rsidP="006D2CC6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lastRenderedPageBreak/>
        <w:t>Wszelkie zmiany niniejszej umowy wymagają formy pisemnej pod rygorem nieważności.</w:t>
      </w:r>
    </w:p>
    <w:p w14:paraId="071E09D5" w14:textId="77777777" w:rsidR="006D2CC6" w:rsidRPr="00CC2AB5" w:rsidRDefault="006D2CC6" w:rsidP="006D2CC6">
      <w:pPr>
        <w:suppressAutoHyphens/>
        <w:spacing w:line="276" w:lineRule="auto"/>
        <w:ind w:left="34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66BF265" w14:textId="77777777" w:rsidR="006D2CC6" w:rsidRPr="00CC2AB5" w:rsidRDefault="006D2CC6" w:rsidP="006D2CC6">
      <w:p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3EC125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84619E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A18E36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D9A713" w14:textId="71A32561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AB5">
        <w:rPr>
          <w:rFonts w:asciiTheme="minorHAnsi" w:hAnsiTheme="minorHAnsi" w:cstheme="minorHAnsi"/>
          <w:sz w:val="24"/>
          <w:szCs w:val="24"/>
        </w:rPr>
        <w:t xml:space="preserve">          ZAMAWIAJĄCY:                                                              </w:t>
      </w:r>
      <w:r w:rsidR="00D34D34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CC2AB5">
        <w:rPr>
          <w:rFonts w:asciiTheme="minorHAnsi" w:hAnsiTheme="minorHAnsi" w:cstheme="minorHAnsi"/>
          <w:sz w:val="24"/>
          <w:szCs w:val="24"/>
        </w:rPr>
        <w:t xml:space="preserve">   WYKONAWCA:</w:t>
      </w:r>
    </w:p>
    <w:p w14:paraId="01EB7A38" w14:textId="77777777" w:rsidR="006D2CC6" w:rsidRPr="00CC2AB5" w:rsidRDefault="006D2CC6" w:rsidP="006D2CC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503B65" w14:textId="0FB6284E" w:rsidR="00DC6517" w:rsidRPr="00CC2AB5" w:rsidRDefault="00DC6517" w:rsidP="00DC6517">
      <w:pPr>
        <w:spacing w:line="276" w:lineRule="auto"/>
        <w:ind w:right="-173"/>
        <w:jc w:val="center"/>
        <w:rPr>
          <w:rFonts w:asciiTheme="minorHAnsi" w:hAnsiTheme="minorHAnsi" w:cstheme="minorHAnsi"/>
          <w:sz w:val="24"/>
          <w:szCs w:val="24"/>
        </w:rPr>
      </w:pPr>
    </w:p>
    <w:p w14:paraId="25D29623" w14:textId="6E56356C" w:rsidR="00E156FD" w:rsidRPr="00CC2AB5" w:rsidRDefault="00E156FD" w:rsidP="000E41A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156FD" w:rsidRPr="00CC2AB5" w:rsidSect="00170FC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5396" w14:textId="77777777" w:rsidR="00AC0654" w:rsidRDefault="00AC0654">
      <w:r>
        <w:separator/>
      </w:r>
    </w:p>
  </w:endnote>
  <w:endnote w:type="continuationSeparator" w:id="0">
    <w:p w14:paraId="609A10F3" w14:textId="77777777" w:rsidR="00AC0654" w:rsidRDefault="00AC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4ECD" w14:textId="77777777" w:rsidR="00E156FD" w:rsidRDefault="00E156FD" w:rsidP="00C534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8DD60" w14:textId="77777777" w:rsidR="00E156FD" w:rsidRDefault="00E156FD" w:rsidP="009211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D9FA7" w14:textId="77777777" w:rsidR="00E156FD" w:rsidRDefault="00E156FD" w:rsidP="00C534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A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12878F" w14:textId="77777777" w:rsidR="00E156FD" w:rsidRDefault="00E156FD" w:rsidP="009211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EF0A" w14:textId="77777777" w:rsidR="00AC0654" w:rsidRDefault="00AC0654">
      <w:r>
        <w:separator/>
      </w:r>
    </w:p>
  </w:footnote>
  <w:footnote w:type="continuationSeparator" w:id="0">
    <w:p w14:paraId="59887755" w14:textId="77777777" w:rsidR="00AC0654" w:rsidRDefault="00AC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4DB"/>
    <w:multiLevelType w:val="hybridMultilevel"/>
    <w:tmpl w:val="D320FD68"/>
    <w:lvl w:ilvl="0" w:tplc="49B4F07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17587"/>
    <w:multiLevelType w:val="hybridMultilevel"/>
    <w:tmpl w:val="28E8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36279"/>
    <w:multiLevelType w:val="hybridMultilevel"/>
    <w:tmpl w:val="147EA3B4"/>
    <w:lvl w:ilvl="0" w:tplc="5172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497"/>
    <w:multiLevelType w:val="hybridMultilevel"/>
    <w:tmpl w:val="1A74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A21D6"/>
    <w:multiLevelType w:val="hybridMultilevel"/>
    <w:tmpl w:val="51E056BA"/>
    <w:lvl w:ilvl="0" w:tplc="384C3C6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782EEC"/>
    <w:multiLevelType w:val="singleLevel"/>
    <w:tmpl w:val="EA100E70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39110241"/>
    <w:multiLevelType w:val="hybridMultilevel"/>
    <w:tmpl w:val="C34EFB9C"/>
    <w:lvl w:ilvl="0" w:tplc="95E01EBE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A24ACC"/>
    <w:multiLevelType w:val="hybridMultilevel"/>
    <w:tmpl w:val="FBB4F040"/>
    <w:lvl w:ilvl="0" w:tplc="CEC4DAC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31209"/>
    <w:multiLevelType w:val="hybridMultilevel"/>
    <w:tmpl w:val="16BA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59132E"/>
    <w:multiLevelType w:val="hybridMultilevel"/>
    <w:tmpl w:val="22A4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6E60E7"/>
    <w:multiLevelType w:val="singleLevel"/>
    <w:tmpl w:val="AB264B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2" w15:restartNumberingAfterBreak="0">
    <w:nsid w:val="4CB33D42"/>
    <w:multiLevelType w:val="hybridMultilevel"/>
    <w:tmpl w:val="86862744"/>
    <w:lvl w:ilvl="0" w:tplc="EA0A31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920997"/>
    <w:multiLevelType w:val="hybridMultilevel"/>
    <w:tmpl w:val="C0AE4C78"/>
    <w:lvl w:ilvl="0" w:tplc="DE4EEDC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484E"/>
    <w:multiLevelType w:val="hybridMultilevel"/>
    <w:tmpl w:val="3E4AEBAE"/>
    <w:lvl w:ilvl="0" w:tplc="371C9F0E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D41490"/>
    <w:multiLevelType w:val="hybridMultilevel"/>
    <w:tmpl w:val="57EA1528"/>
    <w:lvl w:ilvl="0" w:tplc="F7CE22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F5426"/>
    <w:multiLevelType w:val="hybridMultilevel"/>
    <w:tmpl w:val="1AC452AC"/>
    <w:lvl w:ilvl="0" w:tplc="53346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C3F4C"/>
    <w:multiLevelType w:val="hybridMultilevel"/>
    <w:tmpl w:val="734210EA"/>
    <w:lvl w:ilvl="0" w:tplc="4B4E6CCE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2C40C3"/>
    <w:multiLevelType w:val="hybridMultilevel"/>
    <w:tmpl w:val="57EA1528"/>
    <w:lvl w:ilvl="0" w:tplc="F7CE22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1A91"/>
    <w:multiLevelType w:val="hybridMultilevel"/>
    <w:tmpl w:val="BED804FC"/>
    <w:lvl w:ilvl="0" w:tplc="F7CE22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0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5"/>
  </w:num>
  <w:num w:numId="18">
    <w:abstractNumId w:val="16"/>
  </w:num>
  <w:num w:numId="19">
    <w:abstractNumId w:val="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B9"/>
    <w:rsid w:val="00013AA0"/>
    <w:rsid w:val="00030FA3"/>
    <w:rsid w:val="0007676F"/>
    <w:rsid w:val="000D5D6E"/>
    <w:rsid w:val="000E41A6"/>
    <w:rsid w:val="000F63D3"/>
    <w:rsid w:val="001001E2"/>
    <w:rsid w:val="00105617"/>
    <w:rsid w:val="00137DA7"/>
    <w:rsid w:val="00170FC2"/>
    <w:rsid w:val="001B0D13"/>
    <w:rsid w:val="001C1BDC"/>
    <w:rsid w:val="001C4CDA"/>
    <w:rsid w:val="001D489B"/>
    <w:rsid w:val="0021683C"/>
    <w:rsid w:val="002211B0"/>
    <w:rsid w:val="002B4E53"/>
    <w:rsid w:val="0034746C"/>
    <w:rsid w:val="00395F15"/>
    <w:rsid w:val="003C3C16"/>
    <w:rsid w:val="003C5B6C"/>
    <w:rsid w:val="003E0C86"/>
    <w:rsid w:val="00416082"/>
    <w:rsid w:val="00425F49"/>
    <w:rsid w:val="00445A6D"/>
    <w:rsid w:val="004531AD"/>
    <w:rsid w:val="00470285"/>
    <w:rsid w:val="0050027E"/>
    <w:rsid w:val="00500712"/>
    <w:rsid w:val="00524E9B"/>
    <w:rsid w:val="005749C3"/>
    <w:rsid w:val="0059755F"/>
    <w:rsid w:val="005B2F9F"/>
    <w:rsid w:val="005B39A9"/>
    <w:rsid w:val="005E158E"/>
    <w:rsid w:val="005E1C7C"/>
    <w:rsid w:val="006202A5"/>
    <w:rsid w:val="00620C24"/>
    <w:rsid w:val="006428AF"/>
    <w:rsid w:val="006552F1"/>
    <w:rsid w:val="006712F0"/>
    <w:rsid w:val="0067413D"/>
    <w:rsid w:val="00691CAC"/>
    <w:rsid w:val="006947CD"/>
    <w:rsid w:val="006A0B9B"/>
    <w:rsid w:val="006C37FB"/>
    <w:rsid w:val="006D2CC6"/>
    <w:rsid w:val="006E4C28"/>
    <w:rsid w:val="0071229D"/>
    <w:rsid w:val="00733A96"/>
    <w:rsid w:val="007478B9"/>
    <w:rsid w:val="00750255"/>
    <w:rsid w:val="007C39C2"/>
    <w:rsid w:val="007C68BE"/>
    <w:rsid w:val="007D44EA"/>
    <w:rsid w:val="007E7791"/>
    <w:rsid w:val="00827C2F"/>
    <w:rsid w:val="008358F1"/>
    <w:rsid w:val="008A030D"/>
    <w:rsid w:val="008C4A4A"/>
    <w:rsid w:val="008C6DE2"/>
    <w:rsid w:val="00921124"/>
    <w:rsid w:val="009A416E"/>
    <w:rsid w:val="00A71DB5"/>
    <w:rsid w:val="00A7467F"/>
    <w:rsid w:val="00A75E72"/>
    <w:rsid w:val="00AB13CB"/>
    <w:rsid w:val="00AC0654"/>
    <w:rsid w:val="00AE4F98"/>
    <w:rsid w:val="00B155BC"/>
    <w:rsid w:val="00B43105"/>
    <w:rsid w:val="00B64DB2"/>
    <w:rsid w:val="00B70FC6"/>
    <w:rsid w:val="00B71408"/>
    <w:rsid w:val="00BA05F4"/>
    <w:rsid w:val="00BB2341"/>
    <w:rsid w:val="00BD3CC3"/>
    <w:rsid w:val="00BF28FF"/>
    <w:rsid w:val="00BF447D"/>
    <w:rsid w:val="00C24FA4"/>
    <w:rsid w:val="00C25102"/>
    <w:rsid w:val="00C33B74"/>
    <w:rsid w:val="00C44D5C"/>
    <w:rsid w:val="00C460FC"/>
    <w:rsid w:val="00C534D0"/>
    <w:rsid w:val="00C62D06"/>
    <w:rsid w:val="00C7273E"/>
    <w:rsid w:val="00C755CB"/>
    <w:rsid w:val="00C9712D"/>
    <w:rsid w:val="00CC2AB5"/>
    <w:rsid w:val="00CF03E9"/>
    <w:rsid w:val="00CF2152"/>
    <w:rsid w:val="00D114B7"/>
    <w:rsid w:val="00D316DA"/>
    <w:rsid w:val="00D34D34"/>
    <w:rsid w:val="00DA4A30"/>
    <w:rsid w:val="00DB7113"/>
    <w:rsid w:val="00DC6517"/>
    <w:rsid w:val="00DD0725"/>
    <w:rsid w:val="00DE18DB"/>
    <w:rsid w:val="00E156FD"/>
    <w:rsid w:val="00E66BA7"/>
    <w:rsid w:val="00E90214"/>
    <w:rsid w:val="00EA6E78"/>
    <w:rsid w:val="00EC440A"/>
    <w:rsid w:val="00ED0EED"/>
    <w:rsid w:val="00ED5340"/>
    <w:rsid w:val="00F0203A"/>
    <w:rsid w:val="00F43082"/>
    <w:rsid w:val="00F60F4A"/>
    <w:rsid w:val="00FB4984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4D32"/>
  <w15:docId w15:val="{99004886-8047-4EFC-993F-D346943E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8B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478B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478B9"/>
    <w:rPr>
      <w:rFonts w:eastAsia="Calibri"/>
    </w:rPr>
  </w:style>
  <w:style w:type="character" w:customStyle="1" w:styleId="Tekstpodstawowy3Znak">
    <w:name w:val="Tekst podstawowy 3 Znak"/>
    <w:link w:val="Tekstpodstawowy3"/>
    <w:uiPriority w:val="99"/>
    <w:locked/>
    <w:rsid w:val="007478B9"/>
    <w:rPr>
      <w:rFonts w:ascii="Times New Roman" w:hAnsi="Times New Roman" w:cs="Times New Roman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478B9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locked/>
    <w:rsid w:val="007478B9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0767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21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E4C28"/>
    <w:rPr>
      <w:rFonts w:ascii="Times New Roman" w:hAnsi="Times New Roman" w:cs="Times New Roman"/>
      <w:sz w:val="20"/>
    </w:rPr>
  </w:style>
  <w:style w:type="character" w:styleId="Numerstrony">
    <w:name w:val="page number"/>
    <w:uiPriority w:val="99"/>
    <w:rsid w:val="0092112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D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CC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DPS/NT/   /ZA/2017</vt:lpstr>
    </vt:vector>
  </TitlesOfParts>
  <Company>HP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DPS/NT/   /ZA/2017</dc:title>
  <dc:creator>magda</dc:creator>
  <cp:lastModifiedBy>dpszabkowice@dpszs.onmicrosoft.com</cp:lastModifiedBy>
  <cp:revision>3</cp:revision>
  <dcterms:created xsi:type="dcterms:W3CDTF">2020-11-30T09:59:00Z</dcterms:created>
  <dcterms:modified xsi:type="dcterms:W3CDTF">2020-12-01T13:48:00Z</dcterms:modified>
</cp:coreProperties>
</file>